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CD" w:rsidRDefault="00372D4D" w:rsidP="00372D4D">
      <w:pPr>
        <w:tabs>
          <w:tab w:val="left" w:pos="9781"/>
        </w:tabs>
        <w:ind w:firstLine="0"/>
        <w:jc w:val="center"/>
        <w:rPr>
          <w:b/>
          <w:sz w:val="24"/>
          <w:szCs w:val="24"/>
          <w:lang w:eastAsia="en-US"/>
        </w:rPr>
      </w:pPr>
      <w:r>
        <w:rPr>
          <w:b/>
          <w:sz w:val="24"/>
          <w:szCs w:val="24"/>
          <w:lang w:eastAsia="en-US"/>
        </w:rPr>
        <w:t>Муниципальное казённое общеобразовательное учреждение</w:t>
      </w:r>
    </w:p>
    <w:p w:rsidR="00372D4D" w:rsidRDefault="00372D4D" w:rsidP="00372D4D">
      <w:pPr>
        <w:tabs>
          <w:tab w:val="left" w:pos="9781"/>
        </w:tabs>
        <w:ind w:firstLine="0"/>
        <w:jc w:val="center"/>
        <w:rPr>
          <w:b/>
          <w:sz w:val="24"/>
          <w:szCs w:val="24"/>
          <w:lang w:eastAsia="en-US"/>
        </w:rPr>
      </w:pPr>
      <w:r>
        <w:rPr>
          <w:b/>
          <w:sz w:val="24"/>
          <w:szCs w:val="24"/>
          <w:lang w:eastAsia="en-US"/>
        </w:rPr>
        <w:t>«Глубоковская средняя общеобразовательная школа Завьяловского района»</w:t>
      </w:r>
    </w:p>
    <w:p w:rsidR="00372D4D" w:rsidRDefault="00372D4D" w:rsidP="00372D4D">
      <w:pPr>
        <w:tabs>
          <w:tab w:val="left" w:pos="9781"/>
        </w:tabs>
        <w:ind w:firstLine="0"/>
        <w:jc w:val="center"/>
        <w:rPr>
          <w:b/>
          <w:sz w:val="24"/>
          <w:szCs w:val="24"/>
          <w:lang w:eastAsia="en-US"/>
        </w:rPr>
      </w:pPr>
    </w:p>
    <w:tbl>
      <w:tblPr>
        <w:tblStyle w:val="afff8"/>
        <w:tblW w:w="0" w:type="auto"/>
        <w:tblLook w:val="04A0"/>
      </w:tblPr>
      <w:tblGrid>
        <w:gridCol w:w="3379"/>
        <w:gridCol w:w="3379"/>
        <w:gridCol w:w="3379"/>
      </w:tblGrid>
      <w:tr w:rsidR="00372D4D" w:rsidTr="00372D4D">
        <w:tc>
          <w:tcPr>
            <w:tcW w:w="3379" w:type="dxa"/>
          </w:tcPr>
          <w:p w:rsidR="00372D4D" w:rsidRDefault="00372D4D" w:rsidP="00E52CFB">
            <w:pPr>
              <w:tabs>
                <w:tab w:val="left" w:pos="9781"/>
              </w:tabs>
              <w:ind w:firstLine="0"/>
              <w:rPr>
                <w:b/>
                <w:sz w:val="24"/>
                <w:szCs w:val="24"/>
                <w:lang w:eastAsia="en-US"/>
              </w:rPr>
            </w:pPr>
            <w:r>
              <w:rPr>
                <w:b/>
                <w:sz w:val="24"/>
                <w:szCs w:val="24"/>
                <w:lang w:eastAsia="en-US"/>
              </w:rPr>
              <w:t>«Рассмотрено»</w:t>
            </w:r>
          </w:p>
          <w:p w:rsidR="00372D4D" w:rsidRDefault="00372D4D" w:rsidP="00E52CFB">
            <w:pPr>
              <w:tabs>
                <w:tab w:val="left" w:pos="9781"/>
              </w:tabs>
              <w:ind w:firstLine="0"/>
              <w:rPr>
                <w:b/>
                <w:sz w:val="24"/>
                <w:szCs w:val="24"/>
                <w:lang w:eastAsia="en-US"/>
              </w:rPr>
            </w:pPr>
            <w:r>
              <w:rPr>
                <w:b/>
                <w:sz w:val="24"/>
                <w:szCs w:val="24"/>
                <w:lang w:eastAsia="en-US"/>
              </w:rPr>
              <w:t>Педагогический совет</w:t>
            </w:r>
          </w:p>
          <w:p w:rsidR="00372D4D" w:rsidRDefault="00372D4D" w:rsidP="00E52CFB">
            <w:pPr>
              <w:tabs>
                <w:tab w:val="left" w:pos="9781"/>
              </w:tabs>
              <w:ind w:firstLine="0"/>
              <w:rPr>
                <w:b/>
                <w:sz w:val="24"/>
                <w:szCs w:val="24"/>
                <w:lang w:eastAsia="en-US"/>
              </w:rPr>
            </w:pPr>
            <w:r>
              <w:rPr>
                <w:b/>
                <w:sz w:val="24"/>
                <w:szCs w:val="24"/>
                <w:lang w:eastAsia="en-US"/>
              </w:rPr>
              <w:t>протокол №</w:t>
            </w:r>
          </w:p>
          <w:p w:rsidR="00372D4D" w:rsidRDefault="00372D4D" w:rsidP="00E52CFB">
            <w:pPr>
              <w:tabs>
                <w:tab w:val="left" w:pos="9781"/>
              </w:tabs>
              <w:ind w:firstLine="0"/>
              <w:rPr>
                <w:b/>
                <w:sz w:val="24"/>
                <w:szCs w:val="24"/>
                <w:lang w:eastAsia="en-US"/>
              </w:rPr>
            </w:pPr>
          </w:p>
          <w:p w:rsidR="00372D4D" w:rsidRDefault="00372D4D" w:rsidP="00E52CFB">
            <w:pPr>
              <w:tabs>
                <w:tab w:val="left" w:pos="9781"/>
              </w:tabs>
              <w:ind w:firstLine="0"/>
              <w:rPr>
                <w:b/>
                <w:sz w:val="24"/>
                <w:szCs w:val="24"/>
                <w:lang w:eastAsia="en-US"/>
              </w:rPr>
            </w:pPr>
          </w:p>
          <w:p w:rsidR="00372D4D" w:rsidRDefault="002E29E0" w:rsidP="00E52CFB">
            <w:pPr>
              <w:tabs>
                <w:tab w:val="left" w:pos="9781"/>
              </w:tabs>
              <w:ind w:firstLine="0"/>
              <w:rPr>
                <w:b/>
                <w:sz w:val="24"/>
                <w:szCs w:val="24"/>
                <w:lang w:eastAsia="en-US"/>
              </w:rPr>
            </w:pPr>
            <w:r>
              <w:rPr>
                <w:b/>
                <w:sz w:val="24"/>
                <w:szCs w:val="24"/>
                <w:lang w:eastAsia="en-US"/>
              </w:rPr>
              <w:t>от «  __»              2019</w:t>
            </w:r>
            <w:r w:rsidR="00372D4D">
              <w:rPr>
                <w:b/>
                <w:sz w:val="24"/>
                <w:szCs w:val="24"/>
                <w:lang w:eastAsia="en-US"/>
              </w:rPr>
              <w:t>г</w:t>
            </w:r>
          </w:p>
          <w:p w:rsidR="00372D4D" w:rsidRDefault="00372D4D" w:rsidP="00E52CFB">
            <w:pPr>
              <w:tabs>
                <w:tab w:val="left" w:pos="9781"/>
              </w:tabs>
              <w:ind w:firstLine="0"/>
              <w:rPr>
                <w:b/>
                <w:sz w:val="24"/>
                <w:szCs w:val="24"/>
                <w:lang w:eastAsia="en-US"/>
              </w:rPr>
            </w:pPr>
          </w:p>
        </w:tc>
        <w:tc>
          <w:tcPr>
            <w:tcW w:w="3379" w:type="dxa"/>
          </w:tcPr>
          <w:p w:rsidR="00372D4D" w:rsidRDefault="00372D4D" w:rsidP="00E52CFB">
            <w:pPr>
              <w:tabs>
                <w:tab w:val="left" w:pos="9781"/>
              </w:tabs>
              <w:ind w:firstLine="0"/>
              <w:rPr>
                <w:b/>
                <w:sz w:val="24"/>
                <w:szCs w:val="24"/>
                <w:lang w:eastAsia="en-US"/>
              </w:rPr>
            </w:pPr>
            <w:r>
              <w:rPr>
                <w:b/>
                <w:sz w:val="24"/>
                <w:szCs w:val="24"/>
                <w:lang w:eastAsia="en-US"/>
              </w:rPr>
              <w:t>«Согласовано»</w:t>
            </w:r>
          </w:p>
          <w:p w:rsidR="00372D4D" w:rsidRDefault="00372D4D" w:rsidP="00E52CFB">
            <w:pPr>
              <w:tabs>
                <w:tab w:val="left" w:pos="9781"/>
              </w:tabs>
              <w:ind w:firstLine="0"/>
              <w:rPr>
                <w:b/>
                <w:sz w:val="24"/>
                <w:szCs w:val="24"/>
                <w:lang w:eastAsia="en-US"/>
              </w:rPr>
            </w:pPr>
            <w:r>
              <w:rPr>
                <w:b/>
                <w:sz w:val="24"/>
                <w:szCs w:val="24"/>
                <w:lang w:eastAsia="en-US"/>
              </w:rPr>
              <w:t xml:space="preserve">заместитель директора </w:t>
            </w:r>
          </w:p>
          <w:p w:rsidR="00372D4D" w:rsidRDefault="00372D4D" w:rsidP="00E52CFB">
            <w:pPr>
              <w:tabs>
                <w:tab w:val="left" w:pos="9781"/>
              </w:tabs>
              <w:ind w:firstLine="0"/>
              <w:rPr>
                <w:b/>
                <w:sz w:val="24"/>
                <w:szCs w:val="24"/>
                <w:lang w:eastAsia="en-US"/>
              </w:rPr>
            </w:pPr>
            <w:r>
              <w:rPr>
                <w:b/>
                <w:sz w:val="24"/>
                <w:szCs w:val="24"/>
                <w:lang w:eastAsia="en-US"/>
              </w:rPr>
              <w:t>по УВР</w:t>
            </w:r>
          </w:p>
          <w:p w:rsidR="00372D4D" w:rsidRDefault="00372D4D" w:rsidP="00E52CFB">
            <w:pPr>
              <w:tabs>
                <w:tab w:val="left" w:pos="9781"/>
              </w:tabs>
              <w:ind w:firstLine="0"/>
              <w:rPr>
                <w:b/>
                <w:sz w:val="24"/>
                <w:szCs w:val="24"/>
                <w:lang w:eastAsia="en-US"/>
              </w:rPr>
            </w:pPr>
            <w:r>
              <w:rPr>
                <w:b/>
                <w:sz w:val="24"/>
                <w:szCs w:val="24"/>
                <w:lang w:eastAsia="en-US"/>
              </w:rPr>
              <w:t>________Е.В.Бондаренко</w:t>
            </w:r>
          </w:p>
          <w:p w:rsidR="00372D4D" w:rsidRDefault="00372D4D" w:rsidP="00372D4D">
            <w:pPr>
              <w:tabs>
                <w:tab w:val="left" w:pos="9781"/>
              </w:tabs>
              <w:ind w:firstLine="0"/>
              <w:rPr>
                <w:b/>
                <w:sz w:val="24"/>
                <w:szCs w:val="24"/>
                <w:lang w:eastAsia="en-US"/>
              </w:rPr>
            </w:pPr>
          </w:p>
          <w:p w:rsidR="00372D4D" w:rsidRDefault="002E29E0" w:rsidP="00372D4D">
            <w:pPr>
              <w:tabs>
                <w:tab w:val="left" w:pos="9781"/>
              </w:tabs>
              <w:ind w:firstLine="0"/>
              <w:rPr>
                <w:b/>
                <w:sz w:val="24"/>
                <w:szCs w:val="24"/>
                <w:lang w:eastAsia="en-US"/>
              </w:rPr>
            </w:pPr>
            <w:r>
              <w:rPr>
                <w:b/>
                <w:sz w:val="24"/>
                <w:szCs w:val="24"/>
                <w:lang w:eastAsia="en-US"/>
              </w:rPr>
              <w:t>от «  __»              2019</w:t>
            </w:r>
            <w:r w:rsidR="00372D4D">
              <w:rPr>
                <w:b/>
                <w:sz w:val="24"/>
                <w:szCs w:val="24"/>
                <w:lang w:eastAsia="en-US"/>
              </w:rPr>
              <w:t>г</w:t>
            </w:r>
          </w:p>
        </w:tc>
        <w:tc>
          <w:tcPr>
            <w:tcW w:w="3379" w:type="dxa"/>
          </w:tcPr>
          <w:p w:rsidR="00372D4D" w:rsidRDefault="00372D4D" w:rsidP="00E52CFB">
            <w:pPr>
              <w:tabs>
                <w:tab w:val="left" w:pos="9781"/>
              </w:tabs>
              <w:ind w:firstLine="0"/>
              <w:rPr>
                <w:b/>
                <w:sz w:val="24"/>
                <w:szCs w:val="24"/>
                <w:lang w:eastAsia="en-US"/>
              </w:rPr>
            </w:pPr>
            <w:r>
              <w:rPr>
                <w:b/>
                <w:sz w:val="24"/>
                <w:szCs w:val="24"/>
                <w:lang w:eastAsia="en-US"/>
              </w:rPr>
              <w:t>«Утверждено»</w:t>
            </w:r>
          </w:p>
          <w:p w:rsidR="00372D4D" w:rsidRDefault="00372D4D" w:rsidP="00E52CFB">
            <w:pPr>
              <w:tabs>
                <w:tab w:val="left" w:pos="9781"/>
              </w:tabs>
              <w:ind w:firstLine="0"/>
              <w:rPr>
                <w:b/>
                <w:sz w:val="24"/>
                <w:szCs w:val="24"/>
                <w:lang w:eastAsia="en-US"/>
              </w:rPr>
            </w:pPr>
            <w:r>
              <w:rPr>
                <w:b/>
                <w:sz w:val="24"/>
                <w:szCs w:val="24"/>
                <w:lang w:eastAsia="en-US"/>
              </w:rPr>
              <w:t>Директор</w:t>
            </w:r>
          </w:p>
          <w:p w:rsidR="00372D4D" w:rsidRDefault="00372D4D" w:rsidP="00E52CFB">
            <w:pPr>
              <w:tabs>
                <w:tab w:val="left" w:pos="9781"/>
              </w:tabs>
              <w:ind w:firstLine="0"/>
              <w:rPr>
                <w:b/>
                <w:sz w:val="24"/>
                <w:szCs w:val="24"/>
                <w:lang w:eastAsia="en-US"/>
              </w:rPr>
            </w:pPr>
            <w:r>
              <w:rPr>
                <w:b/>
                <w:sz w:val="24"/>
                <w:szCs w:val="24"/>
                <w:lang w:eastAsia="en-US"/>
              </w:rPr>
              <w:t>________И.А.Шнель</w:t>
            </w:r>
          </w:p>
          <w:p w:rsidR="00372D4D" w:rsidRDefault="00372D4D" w:rsidP="00E52CFB">
            <w:pPr>
              <w:tabs>
                <w:tab w:val="left" w:pos="9781"/>
              </w:tabs>
              <w:ind w:firstLine="0"/>
              <w:rPr>
                <w:b/>
                <w:sz w:val="24"/>
                <w:szCs w:val="24"/>
                <w:lang w:eastAsia="en-US"/>
              </w:rPr>
            </w:pPr>
            <w:r>
              <w:rPr>
                <w:b/>
                <w:sz w:val="24"/>
                <w:szCs w:val="24"/>
                <w:lang w:eastAsia="en-US"/>
              </w:rPr>
              <w:t>приказ № ___</w:t>
            </w:r>
          </w:p>
          <w:p w:rsidR="00372D4D" w:rsidRDefault="00372D4D" w:rsidP="00E52CFB">
            <w:pPr>
              <w:tabs>
                <w:tab w:val="left" w:pos="9781"/>
              </w:tabs>
              <w:ind w:firstLine="0"/>
              <w:rPr>
                <w:b/>
                <w:sz w:val="24"/>
                <w:szCs w:val="24"/>
                <w:lang w:eastAsia="en-US"/>
              </w:rPr>
            </w:pPr>
          </w:p>
          <w:p w:rsidR="00372D4D" w:rsidRDefault="002E29E0" w:rsidP="00E52CFB">
            <w:pPr>
              <w:tabs>
                <w:tab w:val="left" w:pos="9781"/>
              </w:tabs>
              <w:ind w:firstLine="0"/>
              <w:rPr>
                <w:b/>
                <w:sz w:val="24"/>
                <w:szCs w:val="24"/>
                <w:lang w:eastAsia="en-US"/>
              </w:rPr>
            </w:pPr>
            <w:r>
              <w:rPr>
                <w:b/>
                <w:sz w:val="24"/>
                <w:szCs w:val="24"/>
                <w:lang w:eastAsia="en-US"/>
              </w:rPr>
              <w:t>от «  __»              2019</w:t>
            </w:r>
            <w:r w:rsidR="00372D4D">
              <w:rPr>
                <w:b/>
                <w:sz w:val="24"/>
                <w:szCs w:val="24"/>
                <w:lang w:eastAsia="en-US"/>
              </w:rPr>
              <w:t>г</w:t>
            </w:r>
          </w:p>
        </w:tc>
      </w:tr>
    </w:tbl>
    <w:p w:rsidR="00372D4D" w:rsidRDefault="00372D4D" w:rsidP="00372D4D">
      <w:pPr>
        <w:tabs>
          <w:tab w:val="left" w:pos="5387"/>
          <w:tab w:val="left" w:pos="9781"/>
        </w:tabs>
        <w:ind w:left="4962" w:firstLine="0"/>
        <w:jc w:val="right"/>
        <w:rPr>
          <w:sz w:val="22"/>
          <w:szCs w:val="22"/>
          <w:lang w:eastAsia="en-US"/>
        </w:rPr>
      </w:pPr>
    </w:p>
    <w:p w:rsidR="00372D4D" w:rsidRPr="0015656D" w:rsidRDefault="00372D4D" w:rsidP="00372D4D">
      <w:pPr>
        <w:tabs>
          <w:tab w:val="left" w:pos="5387"/>
          <w:tab w:val="left" w:pos="9781"/>
        </w:tabs>
        <w:ind w:left="4962" w:firstLine="0"/>
        <w:jc w:val="right"/>
        <w:rPr>
          <w:sz w:val="22"/>
          <w:szCs w:val="22"/>
          <w:lang w:eastAsia="en-US"/>
        </w:rPr>
      </w:pPr>
      <w:r w:rsidRPr="0015656D">
        <w:rPr>
          <w:sz w:val="22"/>
          <w:szCs w:val="22"/>
          <w:lang w:eastAsia="en-US"/>
        </w:rPr>
        <w:t>Одобрена решением федерального учебно-методического объединения по общему образованию 7 декабря 2017 г. Протокол № 6/17</w:t>
      </w:r>
    </w:p>
    <w:p w:rsidR="00372D4D" w:rsidRDefault="00372D4D" w:rsidP="00E52CFB">
      <w:pPr>
        <w:tabs>
          <w:tab w:val="left" w:pos="9781"/>
        </w:tabs>
        <w:ind w:firstLine="0"/>
        <w:rPr>
          <w:b/>
          <w:sz w:val="24"/>
          <w:szCs w:val="24"/>
          <w:lang w:eastAsia="en-US"/>
        </w:rPr>
      </w:pPr>
    </w:p>
    <w:p w:rsidR="00372D4D" w:rsidRDefault="00372D4D">
      <w:pPr>
        <w:tabs>
          <w:tab w:val="left" w:pos="9781"/>
        </w:tabs>
        <w:jc w:val="center"/>
        <w:rPr>
          <w:rFonts w:eastAsia="Times New Roman"/>
          <w:b/>
          <w:bCs/>
          <w:szCs w:val="24"/>
        </w:rPr>
      </w:pPr>
    </w:p>
    <w:p w:rsidR="00372D4D" w:rsidRDefault="00372D4D">
      <w:pPr>
        <w:tabs>
          <w:tab w:val="left" w:pos="9781"/>
        </w:tabs>
        <w:jc w:val="center"/>
        <w:rPr>
          <w:rFonts w:eastAsia="Times New Roman"/>
          <w:b/>
          <w:bCs/>
          <w:szCs w:val="24"/>
        </w:rPr>
      </w:pPr>
    </w:p>
    <w:p w:rsidR="00372D4D" w:rsidRDefault="00372D4D">
      <w:pPr>
        <w:tabs>
          <w:tab w:val="left" w:pos="9781"/>
        </w:tabs>
        <w:jc w:val="center"/>
        <w:rPr>
          <w:rFonts w:eastAsia="Times New Roman"/>
          <w:b/>
          <w:bCs/>
          <w:szCs w:val="24"/>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372D4D" w:rsidRPr="00733464" w:rsidRDefault="002E29E0">
      <w:pPr>
        <w:tabs>
          <w:tab w:val="left" w:pos="9781"/>
        </w:tabs>
        <w:jc w:val="center"/>
        <w:rPr>
          <w:rFonts w:eastAsia="Times New Roman"/>
          <w:b/>
          <w:bCs/>
          <w:szCs w:val="24"/>
        </w:rPr>
      </w:pPr>
      <w:r>
        <w:rPr>
          <w:rFonts w:eastAsia="Times New Roman"/>
          <w:b/>
          <w:bCs/>
          <w:szCs w:val="24"/>
        </w:rPr>
        <w:t>2019-2020</w:t>
      </w:r>
      <w:r w:rsidR="00372D4D">
        <w:rPr>
          <w:rFonts w:eastAsia="Times New Roman"/>
          <w:b/>
          <w:bCs/>
          <w:szCs w:val="24"/>
        </w:rPr>
        <w:t xml:space="preserve"> у.г.</w:t>
      </w:r>
    </w:p>
    <w:p w:rsidR="005762CD" w:rsidRDefault="005762C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pPr>
        <w:tabs>
          <w:tab w:val="left" w:pos="9781"/>
        </w:tabs>
        <w:rPr>
          <w:b/>
          <w:sz w:val="24"/>
          <w:szCs w:val="24"/>
          <w:lang w:eastAsia="en-US"/>
        </w:rPr>
      </w:pPr>
    </w:p>
    <w:p w:rsidR="00372D4D" w:rsidRDefault="00372D4D" w:rsidP="00372D4D">
      <w:pPr>
        <w:tabs>
          <w:tab w:val="left" w:pos="9781"/>
        </w:tabs>
        <w:rPr>
          <w:b/>
          <w:sz w:val="24"/>
          <w:szCs w:val="24"/>
          <w:lang w:eastAsia="en-US"/>
        </w:rPr>
      </w:pPr>
      <w:r>
        <w:rPr>
          <w:b/>
          <w:sz w:val="24"/>
          <w:szCs w:val="24"/>
          <w:lang w:eastAsia="en-US"/>
        </w:rPr>
        <w:t xml:space="preserve">                                                   с.Глубокое</w:t>
      </w:r>
    </w:p>
    <w:p w:rsidR="005608BE" w:rsidRDefault="005608BE" w:rsidP="00372D4D">
      <w:pPr>
        <w:pStyle w:val="affa"/>
        <w:ind w:firstLine="0"/>
        <w:rPr>
          <w:b/>
          <w:sz w:val="24"/>
          <w:szCs w:val="24"/>
          <w:lang w:eastAsia="en-US"/>
        </w:rPr>
      </w:pPr>
    </w:p>
    <w:p w:rsidR="005608BE" w:rsidRDefault="005608BE" w:rsidP="00372D4D">
      <w:pPr>
        <w:pStyle w:val="affa"/>
        <w:ind w:firstLine="0"/>
        <w:sectPr w:rsidR="005608BE"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Pr="007D695E" w:rsidRDefault="005608BE" w:rsidP="005608BE">
      <w:pPr>
        <w:widowControl w:val="0"/>
        <w:tabs>
          <w:tab w:val="left" w:pos="9781"/>
        </w:tabs>
        <w:snapToGrid w:val="0"/>
        <w:ind w:firstLine="0"/>
        <w:contextualSpacing/>
        <w:rPr>
          <w:b/>
          <w:sz w:val="24"/>
          <w:szCs w:val="24"/>
          <w:lang w:eastAsia="ar-SA"/>
        </w:rPr>
      </w:pPr>
      <w:bookmarkStart w:id="0" w:name="__RefHeading__7841_919936705"/>
      <w:bookmarkStart w:id="1" w:name="_Toc487462020"/>
      <w:bookmarkEnd w:id="0"/>
      <w:bookmarkEnd w:id="1"/>
      <w:r>
        <w:rPr>
          <w:b/>
          <w:sz w:val="24"/>
          <w:szCs w:val="24"/>
          <w:lang w:eastAsia="ar-SA"/>
        </w:rPr>
        <w:lastRenderedPageBreak/>
        <w:t xml:space="preserve">                                                                 </w:t>
      </w:r>
      <w:r w:rsidR="007A7490" w:rsidRPr="007D695E">
        <w:rPr>
          <w:b/>
          <w:sz w:val="24"/>
          <w:szCs w:val="24"/>
          <w:lang w:eastAsia="ar-SA"/>
        </w:rPr>
        <w:t>ОГЛАВЛЕНИЕ</w:t>
      </w:r>
    </w:p>
    <w:p w:rsidR="007A7490" w:rsidRPr="00876CEE" w:rsidRDefault="00644569" w:rsidP="00817237">
      <w:pPr>
        <w:pStyle w:val="1b"/>
        <w:rPr>
          <w:rFonts w:eastAsiaTheme="minorEastAsia"/>
          <w:b w:val="0"/>
          <w:spacing w:val="0"/>
          <w:lang w:eastAsia="ru-RU"/>
        </w:rPr>
      </w:pPr>
      <w:r w:rsidRPr="00644569">
        <w:rPr>
          <w:noProof/>
          <w:lang w:val="en-US" w:eastAsia="ar-SA"/>
        </w:rPr>
        <w:fldChar w:fldCharType="begin"/>
      </w:r>
      <w:r w:rsidR="007A7490" w:rsidRPr="001035D6">
        <w:rPr>
          <w:lang w:eastAsia="ar-SA"/>
        </w:rPr>
        <w:instrText xml:space="preserve"> TOC \o "1-3" \h \z \u </w:instrText>
      </w:r>
      <w:r w:rsidRPr="00644569">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005608BE">
          <w:rPr>
            <w:b w:val="0"/>
            <w:webHidden/>
          </w:rPr>
          <w:t>4</w:t>
        </w:r>
      </w:hyperlink>
    </w:p>
    <w:p w:rsidR="007A7490" w:rsidRPr="00876CEE" w:rsidRDefault="00644569"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4E708E">
          <w:rPr>
            <w:b w:val="0"/>
            <w:noProof/>
            <w:webHidden/>
          </w:rPr>
          <w:t>7</w:t>
        </w:r>
        <w:r w:rsidRPr="00876CEE">
          <w:rPr>
            <w:b w:val="0"/>
            <w:webHidden/>
          </w:rPr>
          <w:fldChar w:fldCharType="end"/>
        </w:r>
      </w:hyperlink>
    </w:p>
    <w:p w:rsidR="007A7490" w:rsidRPr="00876CEE" w:rsidRDefault="00644569"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644569"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644569"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644569"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644569"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644569"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644569"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644569"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644569"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644569"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644569"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644569"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644569"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644569"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644569"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644569"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644569"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644569"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644569"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644569"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644569"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644569"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644569"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644569"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644569"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644569"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644569"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644569"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644569"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644569"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644569"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644569"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644569"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sidR="004E708E">
          <w:rPr>
            <w:noProof/>
            <w:webHidden/>
            <w:sz w:val="24"/>
            <w:szCs w:val="24"/>
          </w:rPr>
          <w:t>221</w:t>
        </w:r>
        <w:r w:rsidRPr="00876CEE">
          <w:rPr>
            <w:noProof/>
            <w:webHidden/>
            <w:sz w:val="24"/>
            <w:szCs w:val="24"/>
          </w:rPr>
          <w:fldChar w:fldCharType="end"/>
        </w:r>
      </w:hyperlink>
    </w:p>
    <w:p w:rsidR="007A7490" w:rsidRPr="001035D6" w:rsidRDefault="00644569"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6" w:name="_Toc487462024"/>
      <w:bookmarkEnd w:id="6"/>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7" w:name="_Toc487462025"/>
      <w:bookmarkEnd w:id="7"/>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8" w:name="_Toc487462026"/>
      <w:bookmarkEnd w:id="8"/>
      <w:r>
        <w:rPr>
          <w:lang w:eastAsia="ar-SA"/>
        </w:rPr>
        <w:t>1.2. Планируемые результаты</w:t>
      </w:r>
    </w:p>
    <w:p w:rsidR="005762CD" w:rsidRDefault="007A7490">
      <w:pPr>
        <w:pStyle w:val="39"/>
        <w:spacing w:before="0" w:after="0" w:line="360" w:lineRule="auto"/>
      </w:pPr>
      <w:bookmarkStart w:id="9" w:name="_Toc487462027"/>
      <w:bookmarkEnd w:id="9"/>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0" w:name="_Toc487462028"/>
      <w:bookmarkEnd w:id="10"/>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1" w:name="_Toc487462029"/>
      <w:bookmarkEnd w:id="11"/>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2"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3" w:name="_Toc487462030"/>
      <w:r>
        <w:t>1.3. Развивающее оценивание качества образовательной деятельности по Пр</w:t>
      </w:r>
      <w:bookmarkEnd w:id="12"/>
      <w:bookmarkEnd w:id="13"/>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4" w:name="__RefHeading__7845_919936705"/>
      <w:bookmarkStart w:id="15" w:name="_Toc487462031"/>
      <w:bookmarkEnd w:id="14"/>
      <w:r w:rsidRPr="00E2212A">
        <w:br w:type="page"/>
      </w:r>
    </w:p>
    <w:p w:rsidR="005762CD" w:rsidRDefault="007A7490">
      <w:pPr>
        <w:pStyle w:val="1c"/>
        <w:spacing w:line="360" w:lineRule="auto"/>
        <w:ind w:firstLine="0"/>
        <w:jc w:val="center"/>
      </w:pPr>
      <w:r>
        <w:rPr>
          <w:lang w:val="en-US"/>
        </w:rPr>
        <w:lastRenderedPageBreak/>
        <w:t>II</w:t>
      </w:r>
      <w:bookmarkEnd w:id="15"/>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6" w:name="_Toc487462032"/>
      <w:bookmarkEnd w:id="16"/>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7" w:name="_Toc487462033"/>
      <w:r>
        <w:rPr>
          <w:lang w:eastAsia="ar-SA"/>
        </w:rPr>
        <w:t>2.2.</w:t>
      </w:r>
      <w:bookmarkEnd w:id="17"/>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8" w:name="_Toc487462034"/>
      <w:bookmarkEnd w:id="18"/>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19" w:name="_Toc487462035"/>
      <w:bookmarkEnd w:id="19"/>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0" w:name="__RefHeading__7847_919936705"/>
      <w:bookmarkStart w:id="21" w:name="_Toc487462036"/>
      <w:bookmarkEnd w:id="20"/>
      <w:bookmarkEnd w:id="21"/>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2" w:name="_Toc487462037"/>
      <w:bookmarkEnd w:id="22"/>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3" w:name="__RefHeading__7849_919936705"/>
      <w:bookmarkStart w:id="24" w:name="_Toc487462038"/>
      <w:bookmarkEnd w:id="23"/>
      <w:bookmarkEnd w:id="24"/>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5" w:name="__RefHeading__7851_919936705"/>
      <w:bookmarkStart w:id="26" w:name="_Toc487462039"/>
      <w:bookmarkEnd w:id="25"/>
      <w:bookmarkEnd w:id="26"/>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8" w:name="bookmark95"/>
      <w:bookmarkEnd w:id="28"/>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29" w:name="__RefHeading__7853_919936705"/>
      <w:bookmarkStart w:id="30" w:name="_Toc487462040"/>
      <w:bookmarkEnd w:id="29"/>
      <w:bookmarkEnd w:id="30"/>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1" w:name="_Toc487462042"/>
      <w:bookmarkEnd w:id="31"/>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2" w:name="_Toc487462043"/>
      <w:bookmarkEnd w:id="32"/>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644569">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372D4D" w:rsidRDefault="00372D4D"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372D4D" w:rsidRPr="00561660" w:rsidRDefault="00372D4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372D4D" w:rsidRPr="00326032" w:rsidRDefault="00372D4D"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644569">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372D4D" w:rsidRPr="00561660" w:rsidRDefault="00372D4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372D4D" w:rsidRPr="00D67E7F" w:rsidRDefault="00372D4D"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644569">
        <w:pict>
          <v:rect id="_x0000_s1033" style="position:absolute;left:0;text-align:left;margin-left:.05pt;margin-top:0;width:1.25pt;height:11.25pt;z-index:251656704" strokeweight="0">
            <v:textbox inset="0,4pt,0,6pt">
              <w:txbxContent>
                <w:p w:rsidR="00372D4D" w:rsidRDefault="00372D4D">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txbxContent>
            </v:textbox>
          </v:rect>
        </w:pict>
      </w:r>
      <w:r w:rsidRPr="00644569">
        <w:pict>
          <v:rect id="_x0000_s1031" style="position:absolute;left:0;text-align:left;margin-left:.05pt;margin-top:0;width:1.25pt;height:11.25pt;z-index:251658752" strokeweight="0">
            <v:textbox inset="0,4pt,0,6pt">
              <w:txbxContent>
                <w:p w:rsidR="00372D4D" w:rsidRDefault="00372D4D">
                  <w:pPr>
                    <w:pStyle w:val="aff7"/>
                    <w:ind w:left="90" w:right="75" w:firstLine="15"/>
                  </w:pPr>
                  <w:r>
                    <w:t>Психолого-профилактическая работа с семьями «группы риска»</w:t>
                  </w: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txbxContent>
            </v:textbox>
          </v:rect>
        </w:pict>
      </w:r>
      <w:r w:rsidRPr="00644569">
        <w:pict>
          <v:rect id="_x0000_s1030" style="position:absolute;left:0;text-align:left;margin-left:.05pt;margin-top:0;width:1.25pt;height:11.25pt;z-index:251659776" strokeweight="0">
            <v:textbox inset="0,4pt,0,6pt">
              <w:txbxContent>
                <w:p w:rsidR="00372D4D" w:rsidRDefault="00372D4D">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644569">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644569">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372D4D" w:rsidRPr="003F693C" w:rsidRDefault="00372D4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372D4D" w:rsidRPr="00F80BD6" w:rsidRDefault="00372D4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372D4D" w:rsidRPr="003F693C" w:rsidRDefault="00372D4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372D4D" w:rsidRDefault="00372D4D"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644569">
        <w:pict>
          <v:rect id="_x0000_s1027" style="position:absolute;left:0;text-align:left;margin-left:.05pt;margin-top:0;width:1.25pt;height:11.25pt;z-index:251662848" strokeweight="0">
            <v:textbox inset="0,4pt,0,6pt">
              <w:txbxContent>
                <w:p w:rsidR="00372D4D" w:rsidRDefault="00372D4D">
                  <w:pPr>
                    <w:pStyle w:val="2b"/>
                    <w:tabs>
                      <w:tab w:val="left" w:pos="375"/>
                    </w:tabs>
                    <w:spacing w:line="100" w:lineRule="atLeast"/>
                    <w:ind w:left="90" w:right="75" w:hanging="15"/>
                  </w:pPr>
                  <w:r>
                    <w:t>1. Психолого-педагогическое консультирование по заявкам родителей.</w:t>
                  </w:r>
                </w:p>
                <w:p w:rsidR="00372D4D" w:rsidRDefault="00372D4D">
                  <w:pPr>
                    <w:pStyle w:val="2b"/>
                    <w:tabs>
                      <w:tab w:val="left" w:pos="375"/>
                    </w:tabs>
                    <w:spacing w:line="100" w:lineRule="atLeast"/>
                    <w:ind w:left="90" w:right="75" w:hanging="15"/>
                  </w:pPr>
                  <w:r>
                    <w:t>2. Психокоррекционная работа в проблемных ситуациях</w:t>
                  </w: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txbxContent>
            </v:textbox>
          </v:rect>
        </w:pict>
      </w:r>
      <w:r w:rsidRPr="00644569">
        <w:pict>
          <v:rect id="_x0000_s1026" style="position:absolute;left:0;text-align:left;margin-left:.05pt;margin-top:0;width:1.25pt;height:11.25pt;z-index:251663872" strokeweight="0">
            <v:textbox inset="0,4pt,0,6pt">
              <w:txbxContent>
                <w:p w:rsidR="00372D4D" w:rsidRDefault="00372D4D">
                  <w:pPr>
                    <w:pStyle w:val="afff6"/>
                    <w:ind w:left="90" w:right="90" w:hanging="15"/>
                    <w:rPr>
                      <w:sz w:val="20"/>
                      <w:szCs w:val="20"/>
                    </w:rPr>
                  </w:pPr>
                  <w:r>
                    <w:rPr>
                      <w:sz w:val="20"/>
                      <w:szCs w:val="20"/>
                    </w:rPr>
                    <w:t>1. Пропаганда психолого-педагогических и специальных знаний.</w:t>
                  </w:r>
                </w:p>
                <w:p w:rsidR="00372D4D" w:rsidRDefault="00372D4D">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p w:rsidR="00372D4D" w:rsidRDefault="00372D4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3" w:name="_Toc487462044"/>
      <w:r>
        <w:rPr>
          <w:rStyle w:val="29"/>
          <w:rFonts w:eastAsia="SimSun"/>
        </w:rPr>
        <w:t>2.5. Программа коррекционно-развивающей работы с детьми с задержкой</w:t>
      </w:r>
      <w:bookmarkEnd w:id="33"/>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8" w:name="_Toc487462048"/>
      <w:bookmarkEnd w:id="38"/>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0" w:name="_Toc487462050"/>
      <w:r>
        <w:t>3.5. Финансовые условия реализации П</w:t>
      </w:r>
      <w:bookmarkEnd w:id="40"/>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64456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2" w:name="_Toc487462052"/>
      <w:bookmarkEnd w:id="42"/>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5608BE">
          <w:headerReference w:type="default" r:id="rId13"/>
          <w:footerReference w:type="default" r:id="rId14"/>
          <w:type w:val="continuous"/>
          <w:pgSz w:w="11906" w:h="16838"/>
          <w:pgMar w:top="142"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3" w:name="_Toc487462053"/>
      <w:bookmarkEnd w:id="43"/>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4" w:name="_Toc487462054"/>
      <w:bookmarkEnd w:id="44"/>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5" w:name="bookmark69"/>
      <w:bookmarkEnd w:id="45"/>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6" w:name="_Toc487462055"/>
      <w:r>
        <w:t>3.</w:t>
      </w:r>
      <w:r>
        <w:rPr>
          <w:lang w:val="en-US"/>
        </w:rPr>
        <w:t>10</w:t>
      </w:r>
      <w:bookmarkEnd w:id="46"/>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50" w:rsidRDefault="00725250" w:rsidP="005762CD">
      <w:pPr>
        <w:spacing w:line="240" w:lineRule="auto"/>
      </w:pPr>
      <w:r>
        <w:separator/>
      </w:r>
    </w:p>
  </w:endnote>
  <w:endnote w:type="continuationSeparator" w:id="0">
    <w:p w:rsidR="00725250" w:rsidRDefault="00725250"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D" w:rsidRDefault="00372D4D">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D" w:rsidRDefault="00644569">
    <w:pPr>
      <w:pStyle w:val="affa"/>
      <w:jc w:val="center"/>
    </w:pPr>
    <w:fldSimple w:instr="PAGE">
      <w:r w:rsidR="002E29E0">
        <w:rPr>
          <w:noProof/>
        </w:rPr>
        <w:t>24</w:t>
      </w:r>
    </w:fldSimple>
    <w:r w:rsidR="00372D4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50" w:rsidRDefault="00725250" w:rsidP="005762CD">
      <w:pPr>
        <w:spacing w:line="240" w:lineRule="auto"/>
      </w:pPr>
      <w:r>
        <w:separator/>
      </w:r>
    </w:p>
  </w:footnote>
  <w:footnote w:type="continuationSeparator" w:id="0">
    <w:p w:rsidR="00725250" w:rsidRDefault="00725250" w:rsidP="005762CD">
      <w:pPr>
        <w:spacing w:line="240" w:lineRule="auto"/>
      </w:pPr>
      <w:r>
        <w:continuationSeparator/>
      </w:r>
    </w:p>
  </w:footnote>
  <w:footnote w:id="1">
    <w:p w:rsidR="00372D4D" w:rsidRDefault="00372D4D">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372D4D" w:rsidRPr="00BC3A1D" w:rsidRDefault="00372D4D"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372D4D" w:rsidRDefault="00372D4D">
      <w:pPr>
        <w:pStyle w:val="aff7"/>
      </w:pPr>
    </w:p>
  </w:footnote>
  <w:footnote w:id="3">
    <w:p w:rsidR="00372D4D" w:rsidRDefault="00372D4D"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372D4D" w:rsidRDefault="00372D4D">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D" w:rsidRDefault="00372D4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D" w:rsidRDefault="00372D4D">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83F2A"/>
    <w:rsid w:val="00084F5B"/>
    <w:rsid w:val="0012651C"/>
    <w:rsid w:val="00150397"/>
    <w:rsid w:val="0015656D"/>
    <w:rsid w:val="00167254"/>
    <w:rsid w:val="00186364"/>
    <w:rsid w:val="00256C11"/>
    <w:rsid w:val="00272EA8"/>
    <w:rsid w:val="0028080F"/>
    <w:rsid w:val="00285E9B"/>
    <w:rsid w:val="0029151B"/>
    <w:rsid w:val="002E0F5A"/>
    <w:rsid w:val="002E29E0"/>
    <w:rsid w:val="002E67ED"/>
    <w:rsid w:val="003006B5"/>
    <w:rsid w:val="00363E78"/>
    <w:rsid w:val="00364075"/>
    <w:rsid w:val="00372D4D"/>
    <w:rsid w:val="00395134"/>
    <w:rsid w:val="003B3672"/>
    <w:rsid w:val="003C1EE4"/>
    <w:rsid w:val="00447577"/>
    <w:rsid w:val="004713F4"/>
    <w:rsid w:val="004B7E5D"/>
    <w:rsid w:val="004D01DF"/>
    <w:rsid w:val="004E708E"/>
    <w:rsid w:val="0052089B"/>
    <w:rsid w:val="005578AD"/>
    <w:rsid w:val="005608BE"/>
    <w:rsid w:val="005762CD"/>
    <w:rsid w:val="00595511"/>
    <w:rsid w:val="005B4F45"/>
    <w:rsid w:val="00602033"/>
    <w:rsid w:val="00615FCC"/>
    <w:rsid w:val="00643975"/>
    <w:rsid w:val="00644569"/>
    <w:rsid w:val="00675469"/>
    <w:rsid w:val="00695F1B"/>
    <w:rsid w:val="006B05A4"/>
    <w:rsid w:val="006F309E"/>
    <w:rsid w:val="007168D6"/>
    <w:rsid w:val="00725250"/>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73B79"/>
    <w:rsid w:val="00CA57BE"/>
    <w:rsid w:val="00CB20A1"/>
    <w:rsid w:val="00CC53D4"/>
    <w:rsid w:val="00CE42E8"/>
    <w:rsid w:val="00D47A0F"/>
    <w:rsid w:val="00D51D4B"/>
    <w:rsid w:val="00D82DDC"/>
    <w:rsid w:val="00DD094C"/>
    <w:rsid w:val="00E15299"/>
    <w:rsid w:val="00E2212A"/>
    <w:rsid w:val="00E27E33"/>
    <w:rsid w:val="00E52CFB"/>
    <w:rsid w:val="00E65EF2"/>
    <w:rsid w:val="00ED0D2E"/>
    <w:rsid w:val="00EE7587"/>
    <w:rsid w:val="00F116B9"/>
    <w:rsid w:val="00F165DE"/>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372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66FC-89FC-4167-BBE5-F6AA7FF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73615</Words>
  <Characters>419610</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492241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5</cp:revision>
  <cp:lastPrinted>2018-01-19T11:42:00Z</cp:lastPrinted>
  <dcterms:created xsi:type="dcterms:W3CDTF">2018-11-27T03:24:00Z</dcterms:created>
  <dcterms:modified xsi:type="dcterms:W3CDTF">2019-08-07T06:38:00Z</dcterms:modified>
</cp:coreProperties>
</file>